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De acordo com o Regulamento Eleitoral para a Associação De Estudantes do AESC, os abaixo-assinados formalizam, nos termos seguintes, a candidatura para a eleição dos órgãos da Associação de Estudantes do Agrupamento de Escolas de Santiago do Cacém no ano letivo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comprometendo-se a acatar as orientações da Comissão Eleitoral e a obedecer ao Regulamento Interno e ao Estatuto do Aluno e Ética Escolar.</w:t>
      </w:r>
    </w:p>
    <w:p w:rsidR="00000000" w:rsidDel="00000000" w:rsidP="00000000" w:rsidRDefault="00000000" w:rsidRPr="00000000" w14:paraId="00000002">
      <w:pPr>
        <w:ind w:left="-284" w:firstLine="0"/>
        <w:jc w:val="both"/>
        <w:rPr>
          <w:rFonts w:ascii="Calibri" w:cs="Calibri" w:eastAsia="Calibri" w:hAnsi="Calibri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-142.0" w:type="dxa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373"/>
        <w:gridCol w:w="6783"/>
        <w:gridCol w:w="710"/>
        <w:gridCol w:w="919"/>
        <w:gridCol w:w="653"/>
        <w:gridCol w:w="17"/>
        <w:tblGridChange w:id="0">
          <w:tblGrid>
            <w:gridCol w:w="1373"/>
            <w:gridCol w:w="6783"/>
            <w:gridCol w:w="710"/>
            <w:gridCol w:w="919"/>
            <w:gridCol w:w="653"/>
            <w:gridCol w:w="17"/>
          </w:tblGrid>
        </w:tblGridChange>
      </w:tblGrid>
      <w:tr>
        <w:trPr>
          <w:cantSplit w:val="0"/>
          <w:trHeight w:val="587" w:hRule="atLeast"/>
          <w:tblHeader w:val="0"/>
        </w:trPr>
        <w:tc>
          <w:tcPr>
            <w:shd w:fill="c9c9c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0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3"/>
                <w:szCs w:val="23"/>
                <w:vertAlign w:val="baseline"/>
                <w:rtl w:val="0"/>
              </w:rPr>
              <w:t xml:space="preserve">ÓRGÃO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0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3"/>
                <w:szCs w:val="23"/>
                <w:vertAlign w:val="baseline"/>
                <w:rtl w:val="0"/>
              </w:rPr>
              <w:t xml:space="preserve">NOMES COMPLETOS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9c9c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N.º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MESA DA ASSEMBLEIA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Presidente: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1.º Secretário:</w:t>
            </w:r>
          </w:p>
        </w:tc>
        <w:tc>
          <w:tcPr>
            <w:tcBorders>
              <w:bottom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bottom w:color="ffffff" w:space="0" w:sz="18" w:val="single"/>
              <w:right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2.º Secretário: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" w:hRule="atLeast"/>
          <w:tblHeader w:val="0"/>
        </w:trPr>
        <w:tc>
          <w:tcPr>
            <w:gridSpan w:val="4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Ink Free" w:cs="Ink Free" w:eastAsia="Ink Free" w:hAnsi="Ink Free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Ink Free" w:cs="Ink Free" w:eastAsia="Ink Free" w:hAnsi="Ink Free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DIREÇÃO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Presidente:</w:t>
            </w:r>
          </w:p>
        </w:tc>
        <w:tc>
          <w:tcPr>
            <w:tcBorders>
              <w:top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Vice-Presidente: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Secretário Geral: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Tesoureiro: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1.º Vogal: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2.º Vogal: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3.º Vogal: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ffffff" w:space="0" w:sz="1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4.º Vogal: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0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2"/>
                <w:szCs w:val="22"/>
                <w:vertAlign w:val="baseline"/>
                <w:rtl w:val="0"/>
              </w:rPr>
              <w:t xml:space="preserve">Suplentes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1.º: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2.º: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3.º: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4.º: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7e6e6" w:val="clear"/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Ink Free" w:cs="Ink Free" w:eastAsia="Ink Free" w:hAnsi="Ink Free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Ink Free" w:cs="Ink Free" w:eastAsia="Ink Free" w:hAnsi="Ink Free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CONSELHO FISCAL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Presidente: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1.º Secretário: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2.º Secretário: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0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2"/>
                <w:szCs w:val="22"/>
                <w:vertAlign w:val="baseline"/>
                <w:rtl w:val="0"/>
              </w:rPr>
              <w:t xml:space="preserve">Suplentes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1.º: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Ink Free" w:cs="Ink Free" w:eastAsia="Ink Free" w:hAnsi="Ink Fr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Ink Free" w:cs="Ink Free" w:eastAsia="Ink Free" w:hAnsi="Ink Free"/>
                <w:sz w:val="20"/>
                <w:szCs w:val="20"/>
                <w:vertAlign w:val="baseline"/>
                <w:rtl w:val="0"/>
              </w:rPr>
              <w:t xml:space="preserve">2.º: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ind w:left="-284" w:firstLine="0"/>
        <w:jc w:val="right"/>
        <w:rPr>
          <w:rFonts w:ascii="Calibri" w:cs="Calibri" w:eastAsia="Calibri" w:hAnsi="Calibri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4153217</wp:posOffset>
                </wp:positionH>
                <wp:positionV relativeFrom="paragraph">
                  <wp:posOffset>228917</wp:posOffset>
                </wp:positionV>
                <wp:extent cx="200025" cy="186055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0750" y="3691735"/>
                          <a:ext cx="1905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4153217</wp:posOffset>
                </wp:positionH>
                <wp:positionV relativeFrom="paragraph">
                  <wp:posOffset>228917</wp:posOffset>
                </wp:positionV>
                <wp:extent cx="200025" cy="186055"/>
                <wp:effectExtent b="0" l="0" r="0" t="0"/>
                <wp:wrapNone/>
                <wp:docPr id="103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3531553</wp:posOffset>
                </wp:positionH>
                <wp:positionV relativeFrom="paragraph">
                  <wp:posOffset>228917</wp:posOffset>
                </wp:positionV>
                <wp:extent cx="200025" cy="186055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0750" y="3691735"/>
                          <a:ext cx="1905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3531553</wp:posOffset>
                </wp:positionH>
                <wp:positionV relativeFrom="paragraph">
                  <wp:posOffset>228917</wp:posOffset>
                </wp:positionV>
                <wp:extent cx="200025" cy="186055"/>
                <wp:effectExtent b="0" l="0" r="0" t="0"/>
                <wp:wrapNone/>
                <wp:docPr id="103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322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9322"/>
        <w:tblGridChange w:id="0">
          <w:tblGrid>
            <w:gridCol w:w="932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Aceite/aprovado em reunião de comissão eleitoral?         SIM               NÃO </w:t>
            </w:r>
          </w:p>
          <w:p w:rsidR="00000000" w:rsidDel="00000000" w:rsidP="00000000" w:rsidRDefault="00000000" w:rsidRPr="00000000" w14:paraId="0000009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em  _______/ _______/______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o presidente da comissão eleitoral 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vice-presidente e/ou secretári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da comissão eleitoral 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ind w:left="-284" w:firstLine="0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ind w:left="-426" w:firstLine="284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95">
      <w:pPr>
        <w:spacing w:line="360" w:lineRule="auto"/>
        <w:ind w:left="-426" w:firstLine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left="-426" w:firstLine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ind w:left="-426" w:firstLine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left="-426" w:firstLine="284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PROPONENTES</w:t>
      </w:r>
      <w:r w:rsidDel="00000000" w:rsidR="00000000" w:rsidRPr="00000000">
        <w:rPr>
          <w:rtl w:val="0"/>
        </w:rPr>
      </w:r>
    </w:p>
    <w:tbl>
      <w:tblPr>
        <w:tblStyle w:val="Table3"/>
        <w:tblW w:w="10321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94"/>
        <w:gridCol w:w="7546"/>
        <w:gridCol w:w="649"/>
        <w:gridCol w:w="709"/>
        <w:gridCol w:w="823"/>
        <w:tblGridChange w:id="0">
          <w:tblGrid>
            <w:gridCol w:w="594"/>
            <w:gridCol w:w="7546"/>
            <w:gridCol w:w="649"/>
            <w:gridCol w:w="709"/>
            <w:gridCol w:w="8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shd w:fill="dbdbdb" w:val="clear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dbdbdb" w:val="clear"/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NOMES COMPLETOS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dbdbdb" w:val="clear"/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N.º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dbdbdb" w:val="clear"/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dbdbdb" w:val="clear"/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02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0C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11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25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2F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34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3E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43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48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4D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57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61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7F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84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8E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49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93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9D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A2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A7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B1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B6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BB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58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C5">
            <w:pPr>
              <w:spacing w:line="36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jc w:val="both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rPr>
          <w:sz w:val="12"/>
          <w:szCs w:val="12"/>
          <w:vertAlign w:val="baseline"/>
        </w:rPr>
      </w:pPr>
      <w:bookmarkStart w:colFirst="0" w:colLast="0" w:name="_heading=h.m6zk355crfec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tblW w:w="9357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3446463</wp:posOffset>
                      </wp:positionH>
                      <wp:positionV relativeFrom="paragraph">
                        <wp:posOffset>103188</wp:posOffset>
                      </wp:positionV>
                      <wp:extent cx="200025" cy="186055"/>
                      <wp:effectExtent b="0" l="0" r="0" t="0"/>
                      <wp:wrapNone/>
                      <wp:docPr id="10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0750" y="3691735"/>
                                <a:ext cx="19050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3446463</wp:posOffset>
                      </wp:positionH>
                      <wp:positionV relativeFrom="paragraph">
                        <wp:posOffset>103188</wp:posOffset>
                      </wp:positionV>
                      <wp:extent cx="200025" cy="186055"/>
                      <wp:effectExtent b="0" l="0" r="0" t="0"/>
                      <wp:wrapNone/>
                      <wp:docPr id="103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860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2808288</wp:posOffset>
                      </wp:positionH>
                      <wp:positionV relativeFrom="paragraph">
                        <wp:posOffset>103188</wp:posOffset>
                      </wp:positionV>
                      <wp:extent cx="200025" cy="186055"/>
                      <wp:effectExtent b="0" l="0" r="0" t="0"/>
                      <wp:wrapNone/>
                      <wp:docPr id="10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1735"/>
                                <a:ext cx="19050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2808288</wp:posOffset>
                      </wp:positionH>
                      <wp:positionV relativeFrom="paragraph">
                        <wp:posOffset>103188</wp:posOffset>
                      </wp:positionV>
                      <wp:extent cx="200025" cy="186055"/>
                      <wp:effectExtent b="0" l="0" r="0" t="0"/>
                      <wp:wrapNone/>
                      <wp:docPr id="103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860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Aceite/aprovado em reunião de comissão eleitoral?       SIM                  NÃO </w:t>
            </w:r>
          </w:p>
          <w:p w:rsidR="00000000" w:rsidDel="00000000" w:rsidP="00000000" w:rsidRDefault="00000000" w:rsidRPr="00000000" w14:paraId="000001C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em  _______/ _______/______ 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o presidente da comissão eleitoral 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vice-presidente e/ou secretári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da comissão eleitoral 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even"/>
      <w:pgSz w:h="16840" w:w="11907" w:orient="portrait"/>
      <w:pgMar w:bottom="426" w:top="142" w:left="851" w:right="851" w:header="139" w:footer="8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Ink Free"/>
  <w:font w:name="Amerigo BT"/>
  <w:font w:name="Souvenir Lt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Souvenir Lt BT" w:cs="Souvenir Lt BT" w:eastAsia="Souvenir Lt BT" w:hAnsi="Souvenir Lt B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ouvenir Lt BT" w:cs="Souvenir Lt BT" w:eastAsia="Souvenir Lt BT" w:hAnsi="Souvenir Lt B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Souvenir Lt BT" w:cs="Souvenir Lt BT" w:eastAsia="Souvenir Lt BT" w:hAnsi="Souvenir Lt B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426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486525" cy="967105"/>
          <wp:effectExtent b="0" l="0" r="0" t="0"/>
          <wp:docPr id="104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6525" cy="9671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4975860</wp:posOffset>
          </wp:positionH>
          <wp:positionV relativeFrom="paragraph">
            <wp:posOffset>28575</wp:posOffset>
          </wp:positionV>
          <wp:extent cx="1438275" cy="492125"/>
          <wp:effectExtent b="0" l="0" r="0" t="0"/>
          <wp:wrapNone/>
          <wp:docPr id="10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492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5752148</wp:posOffset>
              </wp:positionH>
              <wp:positionV relativeFrom="paragraph">
                <wp:posOffset>50482</wp:posOffset>
              </wp:positionV>
              <wp:extent cx="666750" cy="333375"/>
              <wp:effectExtent b="0" l="0" r="0" t="0"/>
              <wp:wrapNone/>
              <wp:docPr id="10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17388" y="3618075"/>
                        <a:ext cx="65722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5752148</wp:posOffset>
              </wp:positionH>
              <wp:positionV relativeFrom="paragraph">
                <wp:posOffset>50482</wp:posOffset>
              </wp:positionV>
              <wp:extent cx="666750" cy="333375"/>
              <wp:effectExtent b="0" l="0" r="0" t="0"/>
              <wp:wrapNone/>
              <wp:docPr id="10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" cy="333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</w:t>
      <w:tab/>
      <w:tab/>
      <w:t xml:space="preserve">                         </w:t>
      <w:tab/>
      <w:tab/>
      <w:tab/>
      <w:t xml:space="preserve">                          LETRA: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merigo BT" w:cs="Amerigo BT" w:eastAsia="Amerigo BT" w:hAnsi="Amerigo BT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merigo BT" w:cs="Amerigo BT" w:eastAsia="Amerigo BT" w:hAnsi="Amerigo BT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 </w:t>
    </w:r>
  </w:p>
  <w:tbl>
    <w:tblPr>
      <w:tblStyle w:val="Table5"/>
      <w:tblW w:w="10206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6237"/>
      <w:gridCol w:w="3969"/>
      <w:tblGridChange w:id="0">
        <w:tblGrid>
          <w:gridCol w:w="6237"/>
          <w:gridCol w:w="3969"/>
        </w:tblGrid>
      </w:tblGridChange>
    </w:tblGrid>
    <w:tr>
      <w:trPr>
        <w:cantSplit w:val="0"/>
        <w:trHeight w:val="1398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1D6">
          <w:pPr>
            <w:jc w:val="center"/>
            <w:rPr>
              <w:rFonts w:ascii="Calibri" w:cs="Calibri" w:eastAsia="Calibri" w:hAnsi="Calibri"/>
              <w:b w:val="0"/>
              <w:sz w:val="26"/>
              <w:szCs w:val="26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vertAlign w:val="baseline"/>
              <w:rtl w:val="0"/>
            </w:rPr>
            <w:t xml:space="preserve">ELEIÇÃO PARA OS ÓRGÃOS DA ASSOCIAÇÃO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D7">
          <w:pPr>
            <w:jc w:val="center"/>
            <w:rPr>
              <w:rFonts w:ascii="Calibri" w:cs="Calibri" w:eastAsia="Calibri" w:hAnsi="Calibri"/>
              <w:sz w:val="26"/>
              <w:szCs w:val="26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vertAlign w:val="baseline"/>
              <w:rtl w:val="0"/>
            </w:rPr>
            <w:t xml:space="preserve">DE ESTUDANTES DO AESC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D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36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Ano Letivo 202</w:t>
          </w:r>
          <w:r w:rsidDel="00000000" w:rsidR="00000000" w:rsidRPr="00000000">
            <w:rPr>
              <w:rFonts w:ascii="Tahoma" w:cs="Tahoma" w:eastAsia="Tahoma" w:hAnsi="Tahoma"/>
              <w:sz w:val="18"/>
              <w:szCs w:val="18"/>
              <w:rtl w:val="0"/>
            </w:rPr>
            <w:t xml:space="preserve">5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-202</w:t>
          </w:r>
          <w:r w:rsidDel="00000000" w:rsidR="00000000" w:rsidRPr="00000000">
            <w:rPr>
              <w:rFonts w:ascii="Tahoma" w:cs="Tahoma" w:eastAsia="Tahoma" w:hAnsi="Tahoma"/>
              <w:sz w:val="18"/>
              <w:szCs w:val="18"/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D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8"/>
              <w:szCs w:val="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D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CANDIDATURA</w:t>
          </w:r>
        </w:p>
      </w:tc>
      <w:tc>
        <w:tcPr>
          <w:vAlign w:val="top"/>
        </w:tcPr>
        <w:p w:rsidR="00000000" w:rsidDel="00000000" w:rsidP="00000000" w:rsidRDefault="00000000" w:rsidRPr="00000000" w14:paraId="000001D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Carimbo de Entrada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(Serviços de Administração Escolar)</w:t>
          </w:r>
        </w:p>
        <w:p w:rsidR="00000000" w:rsidDel="00000000" w:rsidP="00000000" w:rsidRDefault="00000000" w:rsidRPr="00000000" w14:paraId="000001D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D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D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D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E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Souvenir Lt BT" w:cs="Souvenir Lt BT" w:eastAsia="Souvenir Lt BT" w:hAnsi="Souvenir Lt BT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E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Souvenir Lt BT" w:cs="Souvenir Lt BT" w:eastAsia="Souvenir Lt BT" w:hAnsi="Souvenir Lt BT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Souvenir Lt BT" w:cs="Souvenir Lt BT" w:eastAsia="Souvenir Lt BT" w:hAnsi="Souvenir Lt BT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venir Lt BT" w:cs="Souvenir Lt BT" w:eastAsia="Souvenir Lt BT" w:hAnsi="Souvenir Lt BT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Tipodeletrapredefinidodoparágrafo">
    <w:name w:val="Tipo de letra predefinido do parágrafo"/>
    <w:next w:val="Tipodeletrapredefinidodopará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úmerodepágina">
    <w:name w:val="Número de página"/>
    <w:basedOn w:val="Tipodeletrapredefinidodoparágraf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ouvenir Lt BT" w:hAnsi="Souvenir Lt BT"/>
      <w:w w:val="100"/>
      <w:position w:val="-1"/>
      <w:sz w:val="24"/>
      <w:effect w:val="none"/>
      <w:vertAlign w:val="baseline"/>
      <w:cs w:val="0"/>
      <w:em w:val="none"/>
      <w:lang w:bidi="ar-SA" w:eastAsia="pt-PT" w:val="pt-PT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ouvenir Lt BT" w:hAnsi="Souvenir Lt BT"/>
      <w:w w:val="100"/>
      <w:position w:val="-1"/>
      <w:sz w:val="24"/>
      <w:effect w:val="none"/>
      <w:vertAlign w:val="baseline"/>
      <w:cs w:val="0"/>
      <w:em w:val="none"/>
      <w:lang w:bidi="ar-SA" w:eastAsia="pt-PT" w:val="pt-PT"/>
    </w:rPr>
  </w:style>
  <w:style w:type="table" w:styleId="TabelacomGrelha">
    <w:name w:val="Tabela com Grelha"/>
    <w:basedOn w:val="Tabelanormal"/>
    <w:next w:val="TabelacomGrelh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elh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mo5QPplc2c3qfS5AIKOjvf/Og==">CgMxLjAyDmgubTZ6azM1NWNyZmVjOAByITF0aHZldHhDS1EweEE3dzF3OHd6ZkY1SmJrazZSaG9pVw==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2024-10-22T14:54:00Z</dcterms:created>
  <dc:creator>Anabela Gonçalves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05f4e8cc598ddc368615fd1ca3c8bf1c53626457963cbbd3fbdd3bdbebfb002a</vt:lpstr>
  </property>
</Properties>
</file>